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管理学院“特色党日”活动申请表</w:t>
      </w:r>
    </w:p>
    <w:tbl>
      <w:tblPr>
        <w:tblW w:w="8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60"/>
        <w:gridCol w:w="2508"/>
        <w:gridCol w:w="1227"/>
        <w:gridCol w:w="1023"/>
        <w:gridCol w:w="1323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支部名称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支部书记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支部人数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5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活动类别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92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活动策划</w:t>
            </w:r>
          </w:p>
        </w:tc>
        <w:tc>
          <w:tcPr>
            <w:tcW w:w="6899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活动内容：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活动意义：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活动形式：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具体安排：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16" w:hRule="atLeast"/>
        </w:trPr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活动预算</w:t>
            </w:r>
          </w:p>
        </w:tc>
        <w:tc>
          <w:tcPr>
            <w:tcW w:w="6899" w:type="dxa"/>
            <w:gridSpan w:val="5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项目明细：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5、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9" w:hRule="atLeast"/>
        </w:trPr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99" w:type="dxa"/>
            <w:gridSpan w:val="5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预算总计：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5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689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辅导员签字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3" w:hRule="atLeast"/>
        </w:trPr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689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填表日期：        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151</Words>
  <Characters>866</Characters>
  <Lines>7</Lines>
  <Paragraphs>2</Paragraphs>
  <TotalTime>0</TotalTime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2014-04-09T13:30:00Z</dcterms:created>
  <dc:creator>jxw</dc:creator>
  <cp:lastModifiedBy>Administrator</cp:lastModifiedBy>
  <cp:lastPrinted>2014-04-15T10:53:00Z</cp:lastPrinted>
  <dcterms:modified xsi:type="dcterms:W3CDTF">2014-04-17T08:44:00Z</dcterms:modified>
  <dc:title>关于开展管院2014—2015年度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