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676" w:rsidRPr="008E7676" w:rsidRDefault="008E7676" w:rsidP="008E7676">
      <w:pPr>
        <w:rPr>
          <w:rFonts w:asciiTheme="minorEastAsia" w:eastAsiaTheme="minorEastAsia" w:hAnsiTheme="minorEastAsia" w:cs="微软雅黑" w:hint="eastAsia"/>
          <w:color w:val="333333"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color w:val="333333"/>
          <w:kern w:val="0"/>
          <w:sz w:val="33"/>
          <w:szCs w:val="33"/>
        </w:rPr>
        <w:t xml:space="preserve">                  </w:t>
      </w:r>
      <w:r w:rsidRPr="008E7676">
        <w:rPr>
          <w:rFonts w:asciiTheme="minorEastAsia" w:eastAsiaTheme="minorEastAsia" w:hAnsiTheme="minorEastAsia" w:cs="微软雅黑" w:hint="eastAsia"/>
          <w:color w:val="333333"/>
          <w:kern w:val="0"/>
          <w:sz w:val="28"/>
          <w:szCs w:val="28"/>
        </w:rPr>
        <w:t>防盗防骗小常识</w:t>
      </w:r>
    </w:p>
    <w:p w:rsidR="008E7676" w:rsidRPr="008E7676" w:rsidRDefault="008E7676" w:rsidP="008E7676">
      <w:pPr>
        <w:snapToGrid w:val="0"/>
        <w:spacing w:line="360" w:lineRule="auto"/>
        <w:rPr>
          <w:rFonts w:asciiTheme="minorEastAsia" w:eastAsiaTheme="minorEastAsia" w:hAnsiTheme="minorEastAsia" w:cs="微软雅黑" w:hint="eastAsia"/>
          <w:color w:val="333333"/>
          <w:kern w:val="0"/>
          <w:sz w:val="28"/>
          <w:szCs w:val="28"/>
        </w:rPr>
      </w:pPr>
      <w:r>
        <w:rPr>
          <w:rFonts w:asciiTheme="minorEastAsia" w:eastAsiaTheme="minorEastAsia" w:hAnsiTheme="minorEastAsia" w:cs="微软雅黑" w:hint="eastAsia"/>
          <w:color w:val="333333"/>
          <w:kern w:val="0"/>
          <w:sz w:val="28"/>
          <w:szCs w:val="28"/>
        </w:rPr>
        <w:t xml:space="preserve">     </w:t>
      </w:r>
      <w:r w:rsidRPr="008E7676">
        <w:rPr>
          <w:rFonts w:asciiTheme="minorEastAsia" w:eastAsiaTheme="minorEastAsia" w:hAnsiTheme="minorEastAsia" w:cs="微软雅黑" w:hint="eastAsia"/>
          <w:color w:val="333333"/>
          <w:kern w:val="0"/>
          <w:sz w:val="28"/>
          <w:szCs w:val="28"/>
        </w:rPr>
        <w:t>近期有学生举报收到诈骗短信与电话，诈骗人员以导师和学校的名义诱使学生汇款。同时研究生宿舍遭窃的事故</w:t>
      </w:r>
      <w:r>
        <w:rPr>
          <w:rFonts w:asciiTheme="minorEastAsia" w:eastAsiaTheme="minorEastAsia" w:hAnsiTheme="minorEastAsia" w:cs="微软雅黑" w:hint="eastAsia"/>
          <w:color w:val="333333"/>
          <w:kern w:val="0"/>
          <w:sz w:val="28"/>
          <w:szCs w:val="28"/>
        </w:rPr>
        <w:t>时有</w:t>
      </w:r>
      <w:r w:rsidRPr="008E7676">
        <w:rPr>
          <w:rFonts w:asciiTheme="minorEastAsia" w:eastAsiaTheme="minorEastAsia" w:hAnsiTheme="minorEastAsia" w:cs="微软雅黑" w:hint="eastAsia"/>
          <w:color w:val="333333"/>
          <w:kern w:val="0"/>
          <w:sz w:val="28"/>
          <w:szCs w:val="28"/>
        </w:rPr>
        <w:t>发生。为营造和谐的学习生活环境，保障广大师生的生命财产安全，为此，研工组提醒广大师生提高安全警惕，做好安全防范，做好如下几点：</w:t>
      </w:r>
    </w:p>
    <w:p w:rsidR="008E7676" w:rsidRPr="008E7676" w:rsidRDefault="008E7676" w:rsidP="008E7676">
      <w:pPr>
        <w:snapToGrid w:val="0"/>
        <w:spacing w:line="360" w:lineRule="auto"/>
        <w:rPr>
          <w:rFonts w:asciiTheme="minorEastAsia" w:eastAsiaTheme="minorEastAsia" w:hAnsiTheme="minorEastAsia" w:cs="微软雅黑" w:hint="eastAsia"/>
          <w:color w:val="333333"/>
          <w:kern w:val="0"/>
          <w:sz w:val="28"/>
          <w:szCs w:val="28"/>
        </w:rPr>
      </w:pPr>
      <w:r w:rsidRPr="008E7676">
        <w:rPr>
          <w:rFonts w:asciiTheme="minorEastAsia" w:eastAsiaTheme="minorEastAsia" w:hAnsiTheme="minorEastAsia" w:cs="微软雅黑" w:hint="eastAsia"/>
          <w:color w:val="333333"/>
          <w:kern w:val="0"/>
          <w:sz w:val="28"/>
          <w:szCs w:val="28"/>
        </w:rPr>
        <w:t>1、预防电信诈骗，犯罪分子冒充导师、学院、教育局、公安局、邮政局等单位工作人员，使用任意显号软件等技术，常用“导师借款”、“退还学杂费”、“邮包藏毒”、“被他人盗用身份涉嫌犯罪”等事由利诱或恫吓受害人。请广大师生提高警惕，千万不要相信陌生人的花言巧语，以免上当受骗。</w:t>
      </w:r>
    </w:p>
    <w:p w:rsidR="008E7676" w:rsidRPr="008E7676" w:rsidRDefault="008E7676" w:rsidP="008E7676">
      <w:pPr>
        <w:snapToGrid w:val="0"/>
        <w:spacing w:line="360" w:lineRule="auto"/>
        <w:rPr>
          <w:rFonts w:asciiTheme="minorEastAsia" w:eastAsiaTheme="minorEastAsia" w:hAnsiTheme="minorEastAsia" w:cs="微软雅黑" w:hint="eastAsia"/>
          <w:color w:val="333333"/>
          <w:kern w:val="0"/>
          <w:sz w:val="28"/>
          <w:szCs w:val="28"/>
        </w:rPr>
      </w:pPr>
      <w:r w:rsidRPr="008E7676">
        <w:rPr>
          <w:rFonts w:asciiTheme="minorEastAsia" w:eastAsiaTheme="minorEastAsia" w:hAnsiTheme="minorEastAsia" w:cs="微软雅黑" w:hint="eastAsia"/>
          <w:color w:val="333333"/>
          <w:kern w:val="0"/>
          <w:sz w:val="28"/>
          <w:szCs w:val="28"/>
        </w:rPr>
        <w:t>2</w:t>
      </w:r>
      <w:r>
        <w:rPr>
          <w:rFonts w:asciiTheme="minorEastAsia" w:eastAsiaTheme="minorEastAsia" w:hAnsiTheme="minorEastAsia" w:cs="微软雅黑" w:hint="eastAsia"/>
          <w:color w:val="333333"/>
          <w:kern w:val="0"/>
          <w:sz w:val="28"/>
          <w:szCs w:val="28"/>
        </w:rPr>
        <w:t>、不能留宿他人。不可违反学校学生宿舍的管理规定，更不能放松</w:t>
      </w:r>
      <w:r w:rsidRPr="008E7676">
        <w:rPr>
          <w:rFonts w:asciiTheme="minorEastAsia" w:eastAsiaTheme="minorEastAsia" w:hAnsiTheme="minorEastAsia" w:cs="微软雅黑" w:hint="eastAsia"/>
          <w:color w:val="333333"/>
          <w:kern w:val="0"/>
          <w:sz w:val="28"/>
          <w:szCs w:val="28"/>
        </w:rPr>
        <w:t>警惕，引狼入室。</w:t>
      </w:r>
    </w:p>
    <w:p w:rsidR="008E7676" w:rsidRPr="008E7676" w:rsidRDefault="008E7676" w:rsidP="008E7676">
      <w:pPr>
        <w:snapToGrid w:val="0"/>
        <w:spacing w:line="360" w:lineRule="auto"/>
        <w:rPr>
          <w:rFonts w:asciiTheme="minorEastAsia" w:eastAsiaTheme="minorEastAsia" w:hAnsiTheme="minorEastAsia" w:cs="微软雅黑" w:hint="eastAsia"/>
          <w:color w:val="333333"/>
          <w:kern w:val="0"/>
          <w:sz w:val="28"/>
          <w:szCs w:val="28"/>
        </w:rPr>
      </w:pPr>
      <w:r w:rsidRPr="008E7676">
        <w:rPr>
          <w:rFonts w:asciiTheme="minorEastAsia" w:eastAsiaTheme="minorEastAsia" w:hAnsiTheme="minorEastAsia" w:cs="微软雅黑" w:hint="eastAsia"/>
          <w:color w:val="333333"/>
          <w:kern w:val="0"/>
          <w:sz w:val="28"/>
          <w:szCs w:val="28"/>
        </w:rPr>
        <w:t>3、对形迹可疑的陌生人应提高警惕。</w:t>
      </w:r>
    </w:p>
    <w:p w:rsidR="008E7676" w:rsidRPr="008E7676" w:rsidRDefault="008E7676" w:rsidP="008E7676">
      <w:pPr>
        <w:snapToGrid w:val="0"/>
        <w:spacing w:line="360" w:lineRule="auto"/>
        <w:rPr>
          <w:rFonts w:asciiTheme="minorEastAsia" w:eastAsiaTheme="minorEastAsia" w:hAnsiTheme="minorEastAsia" w:cs="微软雅黑" w:hint="eastAsia"/>
          <w:color w:val="333333"/>
          <w:kern w:val="0"/>
          <w:sz w:val="28"/>
          <w:szCs w:val="28"/>
        </w:rPr>
      </w:pPr>
      <w:r w:rsidRPr="008E7676">
        <w:rPr>
          <w:rFonts w:asciiTheme="minorEastAsia" w:eastAsiaTheme="minorEastAsia" w:hAnsiTheme="minorEastAsia" w:cs="微软雅黑" w:hint="eastAsia"/>
          <w:color w:val="333333"/>
          <w:kern w:val="0"/>
          <w:sz w:val="28"/>
          <w:szCs w:val="28"/>
        </w:rPr>
        <w:t>4、预防网上订购车票、机票诈骗。请广大师生尽量通过正常渠道购买车票、机票，寻找正规票务代购点，以确保出行顺利。</w:t>
      </w:r>
    </w:p>
    <w:p w:rsidR="008E7676" w:rsidRPr="008E7676" w:rsidRDefault="008E7676" w:rsidP="008E7676">
      <w:pPr>
        <w:snapToGrid w:val="0"/>
        <w:spacing w:line="360" w:lineRule="auto"/>
        <w:rPr>
          <w:rFonts w:asciiTheme="minorEastAsia" w:eastAsiaTheme="minorEastAsia" w:hAnsiTheme="minorEastAsia" w:cs="微软雅黑" w:hint="eastAsia"/>
          <w:color w:val="333333"/>
          <w:kern w:val="0"/>
          <w:sz w:val="28"/>
          <w:szCs w:val="28"/>
        </w:rPr>
      </w:pPr>
      <w:r w:rsidRPr="008E7676">
        <w:rPr>
          <w:rFonts w:asciiTheme="minorEastAsia" w:eastAsiaTheme="minorEastAsia" w:hAnsiTheme="minorEastAsia" w:cs="微软雅黑" w:hint="eastAsia"/>
          <w:color w:val="333333"/>
          <w:kern w:val="0"/>
          <w:sz w:val="28"/>
          <w:szCs w:val="28"/>
        </w:rPr>
        <w:t xml:space="preserve">5、不要将个人有效证件借给他人，以防被冒用。  </w:t>
      </w:r>
    </w:p>
    <w:p w:rsidR="008E7676" w:rsidRPr="008E7676" w:rsidRDefault="008E7676" w:rsidP="008E7676">
      <w:pPr>
        <w:snapToGrid w:val="0"/>
        <w:spacing w:line="360" w:lineRule="auto"/>
        <w:rPr>
          <w:rFonts w:asciiTheme="minorEastAsia" w:eastAsiaTheme="minorEastAsia" w:hAnsiTheme="minorEastAsia" w:cs="微软雅黑" w:hint="eastAsia"/>
          <w:color w:val="333333"/>
          <w:kern w:val="0"/>
          <w:sz w:val="28"/>
          <w:szCs w:val="28"/>
        </w:rPr>
      </w:pPr>
      <w:r w:rsidRPr="008E7676">
        <w:rPr>
          <w:rFonts w:asciiTheme="minorEastAsia" w:eastAsiaTheme="minorEastAsia" w:hAnsiTheme="minorEastAsia" w:cs="微软雅黑" w:hint="eastAsia"/>
          <w:color w:val="333333"/>
          <w:kern w:val="0"/>
          <w:sz w:val="28"/>
          <w:szCs w:val="28"/>
        </w:rPr>
        <w:t xml:space="preserve">6、防止以“求助”或利诱为名的诈骗行为，一旦发现可疑情形，应及时向父母、老师或保卫处（派出所）报告。 </w:t>
      </w:r>
    </w:p>
    <w:p w:rsidR="008E7676" w:rsidRPr="008E7676" w:rsidRDefault="008E7676" w:rsidP="008E7676">
      <w:pPr>
        <w:snapToGrid w:val="0"/>
        <w:spacing w:line="360" w:lineRule="auto"/>
        <w:rPr>
          <w:rFonts w:asciiTheme="minorEastAsia" w:eastAsiaTheme="minorEastAsia" w:hAnsiTheme="minorEastAsia" w:cs="微软雅黑" w:hint="eastAsia"/>
          <w:color w:val="333333"/>
          <w:kern w:val="0"/>
          <w:sz w:val="28"/>
          <w:szCs w:val="28"/>
        </w:rPr>
      </w:pPr>
      <w:r w:rsidRPr="008E7676">
        <w:rPr>
          <w:rFonts w:asciiTheme="minorEastAsia" w:eastAsiaTheme="minorEastAsia" w:hAnsiTheme="minorEastAsia" w:cs="微软雅黑" w:hint="eastAsia"/>
          <w:color w:val="333333"/>
          <w:kern w:val="0"/>
          <w:sz w:val="28"/>
          <w:szCs w:val="28"/>
        </w:rPr>
        <w:t xml:space="preserve">7、切不可轻信张贴广告或网上勤工助学、求职应聘等信息。 </w:t>
      </w:r>
    </w:p>
    <w:p w:rsidR="008E7676" w:rsidRPr="008E7676" w:rsidRDefault="008E7676" w:rsidP="008E7676">
      <w:pPr>
        <w:snapToGrid w:val="0"/>
        <w:spacing w:line="360" w:lineRule="auto"/>
        <w:rPr>
          <w:rFonts w:asciiTheme="minorEastAsia" w:eastAsiaTheme="minorEastAsia" w:hAnsiTheme="minorEastAsia" w:cs="微软雅黑" w:hint="eastAsia"/>
          <w:color w:val="333333"/>
          <w:kern w:val="0"/>
          <w:sz w:val="28"/>
          <w:szCs w:val="28"/>
        </w:rPr>
      </w:pPr>
      <w:r w:rsidRPr="008E7676">
        <w:rPr>
          <w:rFonts w:asciiTheme="minorEastAsia" w:eastAsiaTheme="minorEastAsia" w:hAnsiTheme="minorEastAsia" w:cs="微软雅黑" w:hint="eastAsia"/>
          <w:color w:val="333333"/>
          <w:kern w:val="0"/>
          <w:sz w:val="28"/>
          <w:szCs w:val="28"/>
        </w:rPr>
        <w:t>8、妥善保管贵重物品。对人员出入较多的实验室、宿舍等场所，手机、钱包等贵重物品不要随意放在桌上，笔记本电脑应配备电脑锁；自习时如需外出，贵重物品要随身携带或交给信任的同学保管，以防失窃。</w:t>
      </w:r>
    </w:p>
    <w:p w:rsidR="00E85DF1" w:rsidRPr="008E7676" w:rsidRDefault="00E85DF1" w:rsidP="008E7676">
      <w:pPr>
        <w:rPr>
          <w:rFonts w:asciiTheme="minorEastAsia" w:eastAsiaTheme="minorEastAsia" w:hAnsiTheme="minorEastAsia"/>
          <w:sz w:val="28"/>
          <w:szCs w:val="28"/>
        </w:rPr>
      </w:pPr>
      <w:bookmarkStart w:id="0" w:name="_GoBack"/>
      <w:bookmarkEnd w:id="0"/>
    </w:p>
    <w:sectPr w:rsidR="00E85DF1" w:rsidRPr="008E7676" w:rsidSect="0069039B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微软雅黑">
    <w:panose1 w:val="020B0503020204020204"/>
    <w:charset w:val="50"/>
    <w:family w:val="auto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676"/>
    <w:rsid w:val="0069039B"/>
    <w:rsid w:val="008E7676"/>
    <w:rsid w:val="00E8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AD124C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676"/>
    <w:pPr>
      <w:widowControl w:val="0"/>
      <w:jc w:val="both"/>
    </w:pPr>
    <w:rPr>
      <w:rFonts w:ascii="Times New Roman" w:eastAsia="宋体" w:hAnsi="Times New Roman" w:cs="Times New Roman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676"/>
    <w:pPr>
      <w:widowControl w:val="0"/>
      <w:jc w:val="both"/>
    </w:pPr>
    <w:rPr>
      <w:rFonts w:ascii="Times New Roman" w:eastAsia="宋体" w:hAnsi="Times New Roman" w:cs="Times New Roman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88</Words>
  <Characters>506</Characters>
  <Application>Microsoft Macintosh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 小芸</dc:creator>
  <cp:keywords/>
  <dc:description/>
  <cp:lastModifiedBy>杨 小芸</cp:lastModifiedBy>
  <cp:revision>1</cp:revision>
  <dcterms:created xsi:type="dcterms:W3CDTF">2014-12-03T12:50:00Z</dcterms:created>
  <dcterms:modified xsi:type="dcterms:W3CDTF">2014-12-03T13:00:00Z</dcterms:modified>
</cp:coreProperties>
</file>