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7C" w:rsidRPr="006B17DB" w:rsidRDefault="0091697C"/>
    <w:p w:rsidR="0091697C" w:rsidRPr="0050468C" w:rsidRDefault="0091697C" w:rsidP="0050468C">
      <w:pPr>
        <w:spacing w:line="360" w:lineRule="auto"/>
        <w:jc w:val="center"/>
        <w:rPr>
          <w:rFonts w:ascii="宋体" w:cs="宋体"/>
          <w:b/>
          <w:color w:val="FF0000"/>
          <w:kern w:val="0"/>
          <w:sz w:val="32"/>
          <w:szCs w:val="32"/>
        </w:rPr>
      </w:pPr>
      <w:r w:rsidRPr="0050468C">
        <w:rPr>
          <w:rFonts w:ascii="宋体" w:cs="宋体" w:hint="eastAsia"/>
          <w:b/>
          <w:color w:val="FF0000"/>
          <w:kern w:val="0"/>
          <w:sz w:val="32"/>
          <w:szCs w:val="32"/>
        </w:rPr>
        <w:t>管理学院学术启蒙论坛第</w:t>
      </w:r>
      <w:r w:rsidRPr="0050468C">
        <w:rPr>
          <w:rFonts w:ascii="宋体" w:cs="宋体"/>
          <w:b/>
          <w:color w:val="FF0000"/>
          <w:kern w:val="0"/>
          <w:sz w:val="32"/>
          <w:szCs w:val="32"/>
        </w:rPr>
        <w:t>1</w:t>
      </w:r>
      <w:r w:rsidRPr="0050468C">
        <w:rPr>
          <w:rFonts w:ascii="宋体" w:cs="宋体" w:hint="eastAsia"/>
          <w:b/>
          <w:color w:val="FF0000"/>
          <w:kern w:val="0"/>
          <w:sz w:val="32"/>
          <w:szCs w:val="32"/>
        </w:rPr>
        <w:t>期</w:t>
      </w:r>
    </w:p>
    <w:p w:rsidR="0091697C" w:rsidRPr="0050468C" w:rsidRDefault="0091697C" w:rsidP="0050468C">
      <w:pPr>
        <w:spacing w:line="360" w:lineRule="auto"/>
        <w:jc w:val="center"/>
        <w:rPr>
          <w:rFonts w:ascii="宋体" w:cs="宋体"/>
          <w:color w:val="FF0000"/>
          <w:kern w:val="0"/>
          <w:sz w:val="24"/>
          <w:szCs w:val="24"/>
        </w:rPr>
      </w:pPr>
      <w:r w:rsidRPr="0050468C">
        <w:rPr>
          <w:rFonts w:ascii="宋体" w:cs="宋体"/>
          <w:color w:val="FF0000"/>
          <w:kern w:val="0"/>
          <w:sz w:val="24"/>
          <w:szCs w:val="24"/>
        </w:rPr>
        <w:t>——</w:t>
      </w:r>
      <w:r w:rsidRPr="0050468C">
        <w:rPr>
          <w:rFonts w:ascii="宋体" w:cs="宋体" w:hint="eastAsia"/>
          <w:color w:val="FF0000"/>
          <w:kern w:val="0"/>
          <w:sz w:val="24"/>
          <w:szCs w:val="24"/>
        </w:rPr>
        <w:t>我的科研人生讲座</w:t>
      </w:r>
    </w:p>
    <w:p w:rsidR="0091697C" w:rsidRPr="0050468C" w:rsidRDefault="0091697C" w:rsidP="0050468C">
      <w:pPr>
        <w:spacing w:line="360" w:lineRule="auto"/>
        <w:jc w:val="center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在这里，领略大师风采，感受科研人生</w:t>
      </w:r>
    </w:p>
    <w:p w:rsidR="0091697C" w:rsidRPr="0050468C" w:rsidRDefault="0091697C" w:rsidP="0050468C">
      <w:pPr>
        <w:spacing w:line="360" w:lineRule="auto"/>
        <w:jc w:val="center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在这里，聆听大师教诲，兼顾治学为人</w:t>
      </w:r>
    </w:p>
    <w:p w:rsidR="0091697C" w:rsidRPr="0050468C" w:rsidRDefault="0091697C" w:rsidP="0050468C">
      <w:pPr>
        <w:spacing w:line="360" w:lineRule="auto"/>
        <w:jc w:val="center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在这里，规划人生道路，打下坚实基础</w:t>
      </w:r>
    </w:p>
    <w:p w:rsidR="0091697C" w:rsidRPr="0050468C" w:rsidRDefault="0091697C" w:rsidP="0050468C">
      <w:pPr>
        <w:spacing w:line="360" w:lineRule="auto"/>
        <w:jc w:val="center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学术盛宴，尽在这里，让我们相约</w:t>
      </w:r>
      <w:r w:rsidRPr="0050468C">
        <w:rPr>
          <w:rFonts w:hint="eastAsia"/>
          <w:color w:val="FF0000"/>
          <w:sz w:val="24"/>
          <w:szCs w:val="24"/>
        </w:rPr>
        <w:t>学术启蒙</w:t>
      </w:r>
      <w:r w:rsidRPr="0050468C">
        <w:rPr>
          <w:rFonts w:hint="eastAsia"/>
          <w:sz w:val="24"/>
          <w:szCs w:val="24"/>
        </w:rPr>
        <w:t>论坛</w:t>
      </w:r>
    </w:p>
    <w:p w:rsidR="0091697C" w:rsidRPr="0050468C" w:rsidRDefault="0091697C" w:rsidP="0050468C">
      <w:pPr>
        <w:spacing w:line="360" w:lineRule="auto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活动时间：</w:t>
      </w:r>
      <w:r w:rsidRPr="0050468C">
        <w:rPr>
          <w:sz w:val="24"/>
          <w:szCs w:val="24"/>
        </w:rPr>
        <w:t>2012</w:t>
      </w:r>
      <w:r w:rsidRPr="0050468C">
        <w:rPr>
          <w:rFonts w:hint="eastAsia"/>
          <w:sz w:val="24"/>
          <w:szCs w:val="24"/>
        </w:rPr>
        <w:t>年</w:t>
      </w:r>
      <w:r w:rsidRPr="0050468C">
        <w:rPr>
          <w:sz w:val="24"/>
          <w:szCs w:val="24"/>
        </w:rPr>
        <w:t>11</w:t>
      </w:r>
      <w:r w:rsidRPr="0050468C">
        <w:rPr>
          <w:rFonts w:hint="eastAsia"/>
          <w:sz w:val="24"/>
          <w:szCs w:val="24"/>
        </w:rPr>
        <w:t>月</w:t>
      </w:r>
      <w:r w:rsidRPr="0050468C">
        <w:rPr>
          <w:sz w:val="24"/>
          <w:szCs w:val="24"/>
        </w:rPr>
        <w:t>29</w:t>
      </w:r>
      <w:r w:rsidRPr="0050468C">
        <w:rPr>
          <w:rFonts w:hint="eastAsia"/>
          <w:sz w:val="24"/>
          <w:szCs w:val="24"/>
        </w:rPr>
        <w:t>日</w:t>
      </w:r>
    </w:p>
    <w:p w:rsidR="0091697C" w:rsidRPr="0050468C" w:rsidRDefault="0091697C" w:rsidP="0050468C">
      <w:pPr>
        <w:spacing w:line="360" w:lineRule="auto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活动地点：管理学院</w:t>
      </w:r>
      <w:r w:rsidRPr="0050468C">
        <w:rPr>
          <w:sz w:val="24"/>
          <w:szCs w:val="24"/>
        </w:rPr>
        <w:t>119</w:t>
      </w:r>
      <w:r w:rsidRPr="0050468C">
        <w:rPr>
          <w:rFonts w:hint="eastAsia"/>
          <w:sz w:val="24"/>
          <w:szCs w:val="24"/>
        </w:rPr>
        <w:t>教室</w:t>
      </w:r>
    </w:p>
    <w:p w:rsidR="0091697C" w:rsidRPr="0050468C" w:rsidRDefault="0091697C" w:rsidP="0050468C">
      <w:pPr>
        <w:spacing w:line="360" w:lineRule="auto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主讲嘉宾：龙立荣教授</w:t>
      </w:r>
      <w:r>
        <w:rPr>
          <w:rFonts w:hint="eastAsia"/>
          <w:sz w:val="24"/>
          <w:szCs w:val="24"/>
        </w:rPr>
        <w:t>、博导</w:t>
      </w:r>
    </w:p>
    <w:p w:rsidR="0091697C" w:rsidRPr="0050468C" w:rsidRDefault="0091697C" w:rsidP="0050468C">
      <w:pPr>
        <w:spacing w:line="360" w:lineRule="auto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主办单位：管理学院研究生工作组</w:t>
      </w:r>
    </w:p>
    <w:p w:rsidR="0091697C" w:rsidRPr="0050468C" w:rsidRDefault="0091697C" w:rsidP="0050468C">
      <w:pPr>
        <w:spacing w:line="360" w:lineRule="auto"/>
        <w:rPr>
          <w:sz w:val="24"/>
          <w:szCs w:val="24"/>
        </w:rPr>
      </w:pPr>
      <w:r w:rsidRPr="0050468C">
        <w:rPr>
          <w:sz w:val="24"/>
          <w:szCs w:val="24"/>
        </w:rPr>
        <w:t xml:space="preserve">          </w:t>
      </w:r>
      <w:r w:rsidRPr="0050468C">
        <w:rPr>
          <w:rFonts w:hint="eastAsia"/>
          <w:sz w:val="24"/>
          <w:szCs w:val="24"/>
        </w:rPr>
        <w:t>管理学院研究生会</w:t>
      </w:r>
    </w:p>
    <w:p w:rsidR="0091697C" w:rsidRPr="0050468C" w:rsidRDefault="0091697C" w:rsidP="0050468C">
      <w:pPr>
        <w:spacing w:line="360" w:lineRule="auto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承办单位：管理学院研究生会学术与交流中心</w:t>
      </w:r>
    </w:p>
    <w:p w:rsidR="0091697C" w:rsidRPr="0050468C" w:rsidRDefault="0091697C" w:rsidP="0050468C">
      <w:pPr>
        <w:spacing w:line="360" w:lineRule="auto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嘉宾简介：</w:t>
      </w:r>
    </w:p>
    <w:p w:rsidR="0091697C" w:rsidRPr="0050468C" w:rsidRDefault="0091697C" w:rsidP="0050468C">
      <w:pPr>
        <w:spacing w:line="360" w:lineRule="auto"/>
        <w:ind w:firstLineChars="200" w:firstLine="31680"/>
        <w:rPr>
          <w:sz w:val="24"/>
          <w:szCs w:val="24"/>
        </w:rPr>
      </w:pPr>
      <w:r w:rsidRPr="0050468C">
        <w:rPr>
          <w:rFonts w:hint="eastAsia"/>
          <w:sz w:val="24"/>
          <w:szCs w:val="24"/>
        </w:rPr>
        <w:t>龙立荣：华中科技大学管理学院工商管理系教授，博士生导师，副院长，主要研究方向为分配公平，薪酬的心理账户，群体绩效考核，组织和个人价值观匹配，职业生涯管理，招聘模型，组织文化等。曾在香港中文大学、美国亚利桑那州立大学做访问学者，在美国哈佛大学从事</w:t>
      </w:r>
      <w:r w:rsidRPr="0050468C">
        <w:rPr>
          <w:sz w:val="24"/>
          <w:szCs w:val="24"/>
        </w:rPr>
        <w:t>PCMPCL</w:t>
      </w:r>
      <w:r w:rsidRPr="0050468C">
        <w:rPr>
          <w:rFonts w:hint="eastAsia"/>
          <w:sz w:val="24"/>
          <w:szCs w:val="24"/>
        </w:rPr>
        <w:t>项目培训；在《</w:t>
      </w:r>
      <w:r w:rsidRPr="0050468C">
        <w:rPr>
          <w:sz w:val="24"/>
          <w:szCs w:val="24"/>
        </w:rPr>
        <w:t>Journal of Vocational Behavior</w:t>
      </w:r>
      <w:r w:rsidRPr="0050468C">
        <w:rPr>
          <w:rFonts w:hint="eastAsia"/>
          <w:sz w:val="24"/>
          <w:szCs w:val="24"/>
        </w:rPr>
        <w:t>》、《心理学报》等国内外权威期刊上发表过许多权威论文；同时，在诺姆四达人力资源测评与咨询服务有限公司、广东立胜电力工程公司等多家公司担任顾问，也为江苏凤凰出版传媒集团、中国石油华中销售公司等多家公司主持过多项企业咨询项目。</w:t>
      </w:r>
    </w:p>
    <w:p w:rsidR="0091697C" w:rsidRPr="0050468C" w:rsidRDefault="0091697C" w:rsidP="0050468C">
      <w:pPr>
        <w:spacing w:line="360" w:lineRule="auto"/>
        <w:rPr>
          <w:sz w:val="24"/>
          <w:szCs w:val="24"/>
        </w:rPr>
      </w:pPr>
    </w:p>
    <w:p w:rsidR="0091697C" w:rsidRDefault="0091697C"/>
    <w:sectPr w:rsidR="0091697C" w:rsidSect="00202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7C" w:rsidRDefault="0091697C" w:rsidP="00350394">
      <w:r>
        <w:separator/>
      </w:r>
    </w:p>
  </w:endnote>
  <w:endnote w:type="continuationSeparator" w:id="0">
    <w:p w:rsidR="0091697C" w:rsidRDefault="0091697C" w:rsidP="00350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7C" w:rsidRDefault="0091697C" w:rsidP="00350394">
      <w:r>
        <w:separator/>
      </w:r>
    </w:p>
  </w:footnote>
  <w:footnote w:type="continuationSeparator" w:id="0">
    <w:p w:rsidR="0091697C" w:rsidRDefault="0091697C" w:rsidP="00350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753"/>
    <w:rsid w:val="000E3C22"/>
    <w:rsid w:val="000E5E7D"/>
    <w:rsid w:val="0013370C"/>
    <w:rsid w:val="00135C14"/>
    <w:rsid w:val="00156296"/>
    <w:rsid w:val="001E09EB"/>
    <w:rsid w:val="00202C80"/>
    <w:rsid w:val="00256214"/>
    <w:rsid w:val="0026004A"/>
    <w:rsid w:val="0028072B"/>
    <w:rsid w:val="002D3407"/>
    <w:rsid w:val="00304A3E"/>
    <w:rsid w:val="00350394"/>
    <w:rsid w:val="00441595"/>
    <w:rsid w:val="00462D0B"/>
    <w:rsid w:val="0050468C"/>
    <w:rsid w:val="00681753"/>
    <w:rsid w:val="0068689F"/>
    <w:rsid w:val="006B17DB"/>
    <w:rsid w:val="006C73F7"/>
    <w:rsid w:val="00786C58"/>
    <w:rsid w:val="007C2626"/>
    <w:rsid w:val="00830B7B"/>
    <w:rsid w:val="00884832"/>
    <w:rsid w:val="008B7A4C"/>
    <w:rsid w:val="00915332"/>
    <w:rsid w:val="0091697C"/>
    <w:rsid w:val="009A76E2"/>
    <w:rsid w:val="009D343E"/>
    <w:rsid w:val="009E3BEC"/>
    <w:rsid w:val="00AA2102"/>
    <w:rsid w:val="00AA78E5"/>
    <w:rsid w:val="00B27A8B"/>
    <w:rsid w:val="00B83919"/>
    <w:rsid w:val="00BF2F10"/>
    <w:rsid w:val="00D54E19"/>
    <w:rsid w:val="00D90223"/>
    <w:rsid w:val="00E77A29"/>
    <w:rsid w:val="00EF4D19"/>
    <w:rsid w:val="00F6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C8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5039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50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5039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72</Words>
  <Characters>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管理学院学术启蒙论坛第1期</dc:title>
  <dc:subject/>
  <dc:creator>qtfy</dc:creator>
  <cp:keywords/>
  <dc:description/>
  <cp:lastModifiedBy>jc</cp:lastModifiedBy>
  <cp:revision>5</cp:revision>
  <dcterms:created xsi:type="dcterms:W3CDTF">2012-11-23T07:33:00Z</dcterms:created>
  <dcterms:modified xsi:type="dcterms:W3CDTF">2012-11-23T07:52:00Z</dcterms:modified>
</cp:coreProperties>
</file>